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C0" w:rsidRPr="00137DD8" w:rsidRDefault="009629C0" w:rsidP="009629C0">
      <w:pPr>
        <w:rPr>
          <w:rFonts w:ascii="Arial" w:hAnsi="Arial" w:cs="Arial"/>
          <w:color w:val="FF0000"/>
          <w:kern w:val="36"/>
          <w:sz w:val="33"/>
          <w:szCs w:val="33"/>
        </w:rPr>
      </w:pPr>
      <w:r w:rsidRPr="00137DD8">
        <w:rPr>
          <w:rFonts w:ascii="Arial" w:hAnsi="Arial" w:cs="Arial"/>
          <w:color w:val="FF0000"/>
          <w:kern w:val="36"/>
          <w:sz w:val="33"/>
          <w:szCs w:val="33"/>
        </w:rPr>
        <w:t>Great Items to Research</w:t>
      </w:r>
    </w:p>
    <w:p w:rsidR="009629C0" w:rsidRPr="0063039B" w:rsidRDefault="009629C0" w:rsidP="0063039B">
      <w:pPr>
        <w:pBdr>
          <w:top w:val="single" w:sz="4" w:space="1" w:color="auto"/>
        </w:pBdr>
        <w:rPr>
          <w:rFonts w:ascii="Arial" w:hAnsi="Arial" w:cs="Arial"/>
          <w:color w:val="5F497A" w:themeColor="accent4" w:themeShade="BF"/>
          <w:kern w:val="36"/>
          <w:sz w:val="28"/>
          <w:szCs w:val="33"/>
        </w:rPr>
      </w:pPr>
      <w:r w:rsidRPr="0063039B">
        <w:rPr>
          <w:rFonts w:ascii="Arial" w:hAnsi="Arial" w:cs="Arial"/>
          <w:color w:val="5F497A" w:themeColor="accent4" w:themeShade="BF"/>
          <w:kern w:val="36"/>
          <w:sz w:val="28"/>
          <w:szCs w:val="33"/>
        </w:rPr>
        <w:t>Media Effects on Children</w:t>
      </w:r>
    </w:p>
    <w:p w:rsidR="009629C0" w:rsidRPr="0063039B" w:rsidRDefault="009629C0" w:rsidP="009629C0">
      <w:pPr>
        <w:rPr>
          <w:rFonts w:ascii="Arial" w:hAnsi="Arial" w:cs="Arial"/>
          <w:color w:val="5F497A" w:themeColor="accent4" w:themeShade="BF"/>
          <w:kern w:val="36"/>
          <w:sz w:val="28"/>
          <w:szCs w:val="33"/>
        </w:rPr>
      </w:pPr>
      <w:r w:rsidRPr="0063039B">
        <w:rPr>
          <w:rFonts w:ascii="Arial" w:hAnsi="Arial" w:cs="Arial"/>
          <w:color w:val="5F497A" w:themeColor="accent4" w:themeShade="BF"/>
          <w:kern w:val="36"/>
          <w:sz w:val="28"/>
          <w:szCs w:val="33"/>
        </w:rPr>
        <w:t>Media Effects on Body Image</w:t>
      </w:r>
    </w:p>
    <w:p w:rsidR="009629C0" w:rsidRPr="0063039B" w:rsidRDefault="009629C0" w:rsidP="009629C0">
      <w:pPr>
        <w:rPr>
          <w:rFonts w:ascii="Arial" w:hAnsi="Arial" w:cs="Arial"/>
          <w:color w:val="5F497A" w:themeColor="accent4" w:themeShade="BF"/>
          <w:kern w:val="36"/>
          <w:sz w:val="28"/>
          <w:szCs w:val="33"/>
        </w:rPr>
      </w:pPr>
      <w:r w:rsidRPr="0063039B">
        <w:rPr>
          <w:rFonts w:ascii="Arial" w:hAnsi="Arial" w:cs="Arial"/>
          <w:color w:val="5F497A" w:themeColor="accent4" w:themeShade="BF"/>
          <w:kern w:val="36"/>
          <w:sz w:val="28"/>
          <w:szCs w:val="33"/>
        </w:rPr>
        <w:t>Media Effects on Violence</w:t>
      </w:r>
    </w:p>
    <w:p w:rsidR="009629C0" w:rsidRPr="0063039B" w:rsidRDefault="009629C0" w:rsidP="009629C0">
      <w:pPr>
        <w:rPr>
          <w:rFonts w:ascii="Arial" w:hAnsi="Arial" w:cs="Arial"/>
          <w:color w:val="5F497A" w:themeColor="accent4" w:themeShade="BF"/>
          <w:kern w:val="36"/>
          <w:sz w:val="28"/>
          <w:szCs w:val="33"/>
        </w:rPr>
      </w:pPr>
      <w:r w:rsidRPr="0063039B">
        <w:rPr>
          <w:rFonts w:ascii="Arial" w:hAnsi="Arial" w:cs="Arial"/>
          <w:color w:val="5F497A" w:themeColor="accent4" w:themeShade="BF"/>
          <w:kern w:val="36"/>
          <w:sz w:val="28"/>
          <w:szCs w:val="33"/>
        </w:rPr>
        <w:t>Media Effects on Girls</w:t>
      </w:r>
    </w:p>
    <w:p w:rsidR="009629C0" w:rsidRPr="0063039B" w:rsidRDefault="009629C0" w:rsidP="009629C0">
      <w:pPr>
        <w:rPr>
          <w:rFonts w:ascii="Arial" w:hAnsi="Arial" w:cs="Arial"/>
          <w:color w:val="5F497A" w:themeColor="accent4" w:themeShade="BF"/>
          <w:kern w:val="36"/>
          <w:sz w:val="28"/>
          <w:szCs w:val="33"/>
        </w:rPr>
      </w:pPr>
      <w:r w:rsidRPr="0063039B">
        <w:rPr>
          <w:rFonts w:ascii="Arial" w:hAnsi="Arial" w:cs="Arial"/>
          <w:color w:val="5F497A" w:themeColor="accent4" w:themeShade="BF"/>
          <w:kern w:val="36"/>
          <w:sz w:val="28"/>
          <w:szCs w:val="33"/>
        </w:rPr>
        <w:t>Media Effects on Boys</w:t>
      </w:r>
    </w:p>
    <w:p w:rsidR="009629C0" w:rsidRPr="0063039B" w:rsidRDefault="009629C0" w:rsidP="009629C0">
      <w:pPr>
        <w:rPr>
          <w:rFonts w:ascii="Arial" w:hAnsi="Arial" w:cs="Arial"/>
          <w:color w:val="5F497A" w:themeColor="accent4" w:themeShade="BF"/>
          <w:kern w:val="36"/>
          <w:sz w:val="28"/>
          <w:szCs w:val="33"/>
        </w:rPr>
      </w:pPr>
      <w:r w:rsidRPr="0063039B">
        <w:rPr>
          <w:rFonts w:ascii="Arial" w:hAnsi="Arial" w:cs="Arial"/>
          <w:color w:val="5F497A" w:themeColor="accent4" w:themeShade="BF"/>
          <w:kern w:val="36"/>
          <w:sz w:val="28"/>
          <w:szCs w:val="33"/>
        </w:rPr>
        <w:t>Positive Effects of the Media</w:t>
      </w:r>
    </w:p>
    <w:p w:rsidR="009629C0" w:rsidRPr="0063039B" w:rsidRDefault="009629C0" w:rsidP="009629C0">
      <w:pPr>
        <w:rPr>
          <w:rFonts w:ascii="Arial" w:hAnsi="Arial" w:cs="Arial"/>
          <w:color w:val="5F497A" w:themeColor="accent4" w:themeShade="BF"/>
          <w:kern w:val="36"/>
          <w:sz w:val="28"/>
          <w:szCs w:val="33"/>
        </w:rPr>
      </w:pPr>
      <w:r w:rsidRPr="0063039B">
        <w:rPr>
          <w:rFonts w:ascii="Arial" w:hAnsi="Arial" w:cs="Arial"/>
          <w:color w:val="5F497A" w:themeColor="accent4" w:themeShade="BF"/>
          <w:kern w:val="36"/>
          <w:sz w:val="28"/>
          <w:szCs w:val="33"/>
        </w:rPr>
        <w:t>Media Effects on Sports</w:t>
      </w:r>
      <w:r w:rsidR="00137DD8" w:rsidRPr="0063039B">
        <w:rPr>
          <w:rFonts w:ascii="Arial" w:hAnsi="Arial" w:cs="Arial"/>
          <w:color w:val="5F497A" w:themeColor="accent4" w:themeShade="BF"/>
          <w:kern w:val="36"/>
          <w:sz w:val="28"/>
          <w:szCs w:val="33"/>
        </w:rPr>
        <w:t xml:space="preserve">  </w:t>
      </w:r>
    </w:p>
    <w:p w:rsidR="009629C0" w:rsidRPr="0063039B" w:rsidRDefault="009629C0" w:rsidP="009629C0">
      <w:pPr>
        <w:rPr>
          <w:rFonts w:ascii="Arial" w:hAnsi="Arial" w:cs="Arial"/>
          <w:color w:val="5F497A" w:themeColor="accent4" w:themeShade="BF"/>
          <w:kern w:val="36"/>
          <w:sz w:val="28"/>
          <w:szCs w:val="33"/>
        </w:rPr>
      </w:pPr>
      <w:r w:rsidRPr="0063039B">
        <w:rPr>
          <w:rFonts w:ascii="Arial" w:hAnsi="Arial" w:cs="Arial"/>
          <w:color w:val="5F497A" w:themeColor="accent4" w:themeShade="BF"/>
          <w:kern w:val="36"/>
          <w:sz w:val="28"/>
          <w:szCs w:val="33"/>
        </w:rPr>
        <w:t>Media Effects on teenagers</w:t>
      </w:r>
    </w:p>
    <w:p w:rsidR="009629C0" w:rsidRPr="0063039B" w:rsidRDefault="009629C0" w:rsidP="0063039B">
      <w:pPr>
        <w:rPr>
          <w:rFonts w:ascii="Arial" w:hAnsi="Arial" w:cs="Arial"/>
          <w:color w:val="5F497A" w:themeColor="accent4" w:themeShade="BF"/>
          <w:kern w:val="36"/>
          <w:sz w:val="28"/>
          <w:szCs w:val="33"/>
        </w:rPr>
      </w:pPr>
      <w:r w:rsidRPr="0063039B">
        <w:rPr>
          <w:rFonts w:ascii="Arial" w:hAnsi="Arial" w:cs="Arial"/>
          <w:color w:val="5F497A" w:themeColor="accent4" w:themeShade="BF"/>
          <w:kern w:val="36"/>
          <w:sz w:val="28"/>
          <w:szCs w:val="33"/>
        </w:rPr>
        <w:t>The Effect of Social Media on Society</w:t>
      </w:r>
    </w:p>
    <w:p w:rsidR="009629C0" w:rsidRPr="00137DD8" w:rsidRDefault="009629C0" w:rsidP="0063039B">
      <w:pPr>
        <w:pBdr>
          <w:top w:val="single" w:sz="4" w:space="1" w:color="auto"/>
        </w:pBdr>
        <w:rPr>
          <w:rFonts w:ascii="Arial" w:hAnsi="Arial" w:cs="Arial"/>
          <w:b/>
          <w:color w:val="FF0000"/>
          <w:kern w:val="36"/>
          <w:sz w:val="33"/>
          <w:szCs w:val="33"/>
        </w:rPr>
      </w:pPr>
      <w:r w:rsidRPr="00137DD8">
        <w:rPr>
          <w:rFonts w:ascii="Arial" w:hAnsi="Arial" w:cs="Arial"/>
          <w:b/>
          <w:color w:val="FF0000"/>
          <w:kern w:val="36"/>
          <w:sz w:val="33"/>
          <w:szCs w:val="33"/>
        </w:rPr>
        <w:t>TWO SOURCES MRS. OLINGER FOUND</w:t>
      </w:r>
    </w:p>
    <w:p w:rsidR="009629C0" w:rsidRPr="0063039B" w:rsidRDefault="0063039B" w:rsidP="009629C0">
      <w:pPr>
        <w:rPr>
          <w:rFonts w:ascii="Arial" w:hAnsi="Arial" w:cs="Arial"/>
          <w:color w:val="00B050"/>
          <w:kern w:val="36"/>
          <w:sz w:val="28"/>
          <w:szCs w:val="33"/>
        </w:rPr>
      </w:pPr>
      <w:r w:rsidRPr="0063039B">
        <w:rPr>
          <w:rFonts w:ascii="Arial" w:hAnsi="Arial" w:cs="Arial"/>
          <w:color w:val="00B050"/>
          <w:kern w:val="36"/>
          <w:sz w:val="28"/>
          <w:szCs w:val="33"/>
        </w:rPr>
        <w:t>TV E</w:t>
      </w:r>
      <w:r w:rsidR="009629C0" w:rsidRPr="0063039B">
        <w:rPr>
          <w:rFonts w:ascii="Arial" w:hAnsi="Arial" w:cs="Arial"/>
          <w:color w:val="00B050"/>
          <w:kern w:val="36"/>
          <w:sz w:val="28"/>
          <w:szCs w:val="33"/>
        </w:rPr>
        <w:t>ffects on Children</w:t>
      </w:r>
    </w:p>
    <w:p w:rsidR="004C1834" w:rsidRPr="00137DD8" w:rsidRDefault="0063039B">
      <w:pPr>
        <w:rPr>
          <w:sz w:val="20"/>
        </w:rPr>
      </w:pPr>
      <w:hyperlink r:id="rId5" w:history="1">
        <w:r w:rsidR="009629C0" w:rsidRPr="00137DD8">
          <w:rPr>
            <w:rStyle w:val="Hyperlink"/>
            <w:sz w:val="20"/>
          </w:rPr>
          <w:t>http://kidshealth.org/parent/positive/family/tv_affects_child.html</w:t>
        </w:r>
      </w:hyperlink>
    </w:p>
    <w:p w:rsidR="009629C0" w:rsidRPr="0063039B" w:rsidRDefault="009629C0" w:rsidP="0063039B">
      <w:pPr>
        <w:rPr>
          <w:rFonts w:ascii="Arial" w:hAnsi="Arial" w:cs="Arial"/>
          <w:color w:val="00B050"/>
          <w:kern w:val="36"/>
          <w:sz w:val="28"/>
          <w:szCs w:val="33"/>
        </w:rPr>
      </w:pPr>
      <w:bookmarkStart w:id="0" w:name="_GoBack"/>
      <w:r w:rsidRPr="0063039B">
        <w:rPr>
          <w:rFonts w:ascii="Arial" w:hAnsi="Arial" w:cs="Arial"/>
          <w:color w:val="00B050"/>
          <w:kern w:val="36"/>
          <w:sz w:val="28"/>
          <w:szCs w:val="33"/>
        </w:rPr>
        <w:t>Unraveling new media's effects on children</w:t>
      </w:r>
    </w:p>
    <w:bookmarkEnd w:id="0"/>
    <w:p w:rsidR="009629C0" w:rsidRDefault="0063039B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137DD8">
        <w:rPr>
          <w:sz w:val="20"/>
        </w:rPr>
        <w:instrText>http://www.apa.org/monitor/feb03/unraveling.aspx</w:instrText>
      </w: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304418">
        <w:rPr>
          <w:rStyle w:val="Hyperlink"/>
          <w:sz w:val="20"/>
        </w:rPr>
        <w:t>http://www.apa.org/monitor/feb03/unraveling.aspx</w:t>
      </w:r>
      <w:r>
        <w:rPr>
          <w:sz w:val="20"/>
        </w:rPr>
        <w:fldChar w:fldCharType="end"/>
      </w:r>
    </w:p>
    <w:p w:rsidR="0063039B" w:rsidRDefault="0063039B">
      <w:pPr>
        <w:rPr>
          <w:sz w:val="20"/>
        </w:rPr>
      </w:pPr>
    </w:p>
    <w:p w:rsidR="0063039B" w:rsidRPr="0063039B" w:rsidRDefault="0063039B" w:rsidP="0063039B">
      <w:pPr>
        <w:pBdr>
          <w:top w:val="single" w:sz="4" w:space="1" w:color="auto"/>
        </w:pBdr>
        <w:rPr>
          <w:rFonts w:ascii="Arial" w:hAnsi="Arial" w:cs="Arial"/>
          <w:b/>
          <w:color w:val="FF0000"/>
          <w:kern w:val="36"/>
          <w:sz w:val="33"/>
          <w:szCs w:val="33"/>
        </w:rPr>
      </w:pPr>
      <w:r w:rsidRPr="0063039B">
        <w:rPr>
          <w:rFonts w:ascii="Arial" w:hAnsi="Arial" w:cs="Arial"/>
          <w:b/>
          <w:color w:val="FF0000"/>
          <w:kern w:val="36"/>
          <w:sz w:val="33"/>
          <w:szCs w:val="33"/>
        </w:rPr>
        <w:t>Great Places to Research for Items</w:t>
      </w:r>
    </w:p>
    <w:p w:rsidR="0063039B" w:rsidRPr="0063039B" w:rsidRDefault="0063039B">
      <w:pPr>
        <w:rPr>
          <w:b/>
          <w:color w:val="00B050"/>
          <w:sz w:val="24"/>
        </w:rPr>
      </w:pPr>
      <w:r w:rsidRPr="0063039B">
        <w:rPr>
          <w:b/>
          <w:color w:val="00B050"/>
          <w:sz w:val="24"/>
        </w:rPr>
        <w:t>ERIC</w:t>
      </w:r>
    </w:p>
    <w:p w:rsidR="0063039B" w:rsidRDefault="0063039B">
      <w:pPr>
        <w:rPr>
          <w:sz w:val="20"/>
        </w:rPr>
      </w:pPr>
      <w:hyperlink r:id="rId6" w:history="1">
        <w:r w:rsidRPr="00304418">
          <w:rPr>
            <w:rStyle w:val="Hyperlink"/>
            <w:sz w:val="20"/>
          </w:rPr>
          <w:t>http://www.eric.ed.gov/</w:t>
        </w:r>
      </w:hyperlink>
    </w:p>
    <w:p w:rsidR="0063039B" w:rsidRPr="0063039B" w:rsidRDefault="0063039B">
      <w:pPr>
        <w:rPr>
          <w:b/>
          <w:color w:val="00B050"/>
          <w:sz w:val="24"/>
        </w:rPr>
      </w:pPr>
      <w:proofErr w:type="spellStart"/>
      <w:r w:rsidRPr="0063039B">
        <w:rPr>
          <w:b/>
          <w:color w:val="00B050"/>
          <w:sz w:val="24"/>
        </w:rPr>
        <w:t>ProQuest</w:t>
      </w:r>
      <w:proofErr w:type="spellEnd"/>
    </w:p>
    <w:p w:rsidR="0063039B" w:rsidRDefault="0063039B">
      <w:pPr>
        <w:rPr>
          <w:sz w:val="20"/>
        </w:rPr>
      </w:pPr>
      <w:hyperlink r:id="rId7" w:history="1">
        <w:r w:rsidRPr="00304418">
          <w:rPr>
            <w:rStyle w:val="Hyperlink"/>
            <w:sz w:val="20"/>
          </w:rPr>
          <w:t>http://www.proquest.com/en-US/</w:t>
        </w:r>
      </w:hyperlink>
    </w:p>
    <w:p w:rsidR="0063039B" w:rsidRPr="00137DD8" w:rsidRDefault="0063039B">
      <w:pPr>
        <w:rPr>
          <w:sz w:val="20"/>
        </w:rPr>
      </w:pPr>
    </w:p>
    <w:sectPr w:rsidR="0063039B" w:rsidRPr="0013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C0"/>
    <w:rsid w:val="00137DD8"/>
    <w:rsid w:val="004C1834"/>
    <w:rsid w:val="0063039B"/>
    <w:rsid w:val="0096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quest.com/en-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ic.ed.gov/" TargetMode="External"/><Relationship Id="rId5" Type="http://schemas.openxmlformats.org/officeDocument/2006/relationships/hyperlink" Target="http://kidshealth.org/parent/positive/family/tv_affects_chil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2</cp:revision>
  <dcterms:created xsi:type="dcterms:W3CDTF">2012-11-30T18:42:00Z</dcterms:created>
  <dcterms:modified xsi:type="dcterms:W3CDTF">2012-11-30T19:12:00Z</dcterms:modified>
</cp:coreProperties>
</file>